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80" w:rsidRPr="00F94C84" w:rsidRDefault="006F1A80" w:rsidP="006F1A80">
      <w:pPr>
        <w:autoSpaceDE w:val="0"/>
        <w:autoSpaceDN w:val="0"/>
        <w:adjustRightInd w:val="0"/>
        <w:jc w:val="center"/>
        <w:rPr>
          <w:rFonts w:ascii="Helvetica" w:hAnsi="Helvetica" w:cs="Times New Roman"/>
          <w:b/>
          <w:bCs/>
          <w:sz w:val="32"/>
          <w:szCs w:val="32"/>
          <w:lang w:val="es-ES_tradnl"/>
        </w:rPr>
      </w:pPr>
      <w:proofErr w:type="spellStart"/>
      <w:r w:rsidRPr="00F94C84">
        <w:rPr>
          <w:rFonts w:ascii="Helvetica" w:hAnsi="Helvetica" w:cs="Times New Roman"/>
          <w:b/>
          <w:bCs/>
          <w:sz w:val="32"/>
          <w:szCs w:val="32"/>
          <w:lang w:val="es-ES_tradnl"/>
        </w:rPr>
        <w:t>Moción</w:t>
      </w:r>
      <w:proofErr w:type="spellEnd"/>
      <w:r w:rsidRPr="00F94C84">
        <w:rPr>
          <w:rFonts w:ascii="Helvetica" w:hAnsi="Helvetica" w:cs="Times New Roman"/>
          <w:b/>
          <w:bCs/>
          <w:sz w:val="32"/>
          <w:szCs w:val="32"/>
          <w:lang w:val="es-ES_tradnl"/>
        </w:rPr>
        <w:t xml:space="preserve"> sobre las armas nucleares y de apoyo al Tratado</w:t>
      </w:r>
      <w:r w:rsidRPr="00F94C84">
        <w:rPr>
          <w:rFonts w:ascii="Helvetica" w:hAnsi="Helvetica" w:cs="Times New Roman"/>
          <w:b/>
          <w:bCs/>
          <w:sz w:val="32"/>
          <w:szCs w:val="32"/>
          <w:lang w:val="es-ES_tradnl"/>
        </w:rPr>
        <w:t xml:space="preserve"> </w:t>
      </w:r>
      <w:r w:rsidRPr="00F94C84">
        <w:rPr>
          <w:rFonts w:ascii="Helvetica" w:hAnsi="Helvetica" w:cs="Times New Roman"/>
          <w:b/>
          <w:bCs/>
          <w:sz w:val="32"/>
          <w:szCs w:val="32"/>
          <w:lang w:val="es-ES_tradnl"/>
        </w:rPr>
        <w:t xml:space="preserve">sobre la </w:t>
      </w:r>
      <w:proofErr w:type="spellStart"/>
      <w:r w:rsidRPr="00F94C84">
        <w:rPr>
          <w:rFonts w:ascii="Helvetica" w:hAnsi="Helvetica" w:cs="Times New Roman"/>
          <w:b/>
          <w:bCs/>
          <w:sz w:val="32"/>
          <w:szCs w:val="32"/>
          <w:lang w:val="es-ES_tradnl"/>
        </w:rPr>
        <w:t>Prohibición</w:t>
      </w:r>
      <w:proofErr w:type="spellEnd"/>
      <w:r w:rsidRPr="00F94C84">
        <w:rPr>
          <w:rFonts w:ascii="Helvetica" w:hAnsi="Helvetica" w:cs="Times New Roman"/>
          <w:b/>
          <w:bCs/>
          <w:sz w:val="32"/>
          <w:szCs w:val="32"/>
          <w:lang w:val="es-ES_tradnl"/>
        </w:rPr>
        <w:t xml:space="preserve"> de las Armas Nucleares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s-ES_tradnl"/>
        </w:rPr>
      </w:pP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Las armas nucleares son un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auténtico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peligro para la seguridad de las personas y pueblos. Sin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ninguna duda, son el armamento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más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destructivo, inhumano e indiscriminado.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proofErr w:type="spellStart"/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>Aún</w:t>
      </w:r>
      <w:proofErr w:type="spellEnd"/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 xml:space="preserve"> tenemos en el recuerdo el lanzamiento de las bombas </w:t>
      </w:r>
      <w:proofErr w:type="spellStart"/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>atómicas</w:t>
      </w:r>
      <w:proofErr w:type="spellEnd"/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 xml:space="preserve"> sobre Hiroshima </w:t>
      </w:r>
      <w:proofErr w:type="gramStart"/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>y</w:t>
      </w:r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 xml:space="preserve"> </w:t>
      </w:r>
      <w:r>
        <w:rPr>
          <w:rFonts w:ascii="Helvetica" w:hAnsi="Helvetica" w:cs="Times New Roman"/>
          <w:color w:val="000205"/>
          <w:sz w:val="20"/>
          <w:szCs w:val="20"/>
          <w:lang w:val="es-ES_tradnl"/>
        </w:rPr>
        <w:t xml:space="preserve"> N</w:t>
      </w:r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>agasaki</w:t>
      </w:r>
      <w:proofErr w:type="gramEnd"/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 xml:space="preserve"> ahora hace 75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años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. Unas bombas que provocaron la muerte 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más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 240.000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personas, numerosos heridos y la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práctica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destrucción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 las dos ciudades.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Pese al fin de la Guerra Fría y los acuerdos de desarme nuclear conseguidos, hoy el mundo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continúa disponiendo </w:t>
      </w:r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>de 12.12</w:t>
      </w:r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>1</w:t>
      </w:r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 xml:space="preserve"> armas nucleares, la mayoría de ellas con una capacidad</w:t>
      </w:r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205"/>
          <w:sz w:val="20"/>
          <w:szCs w:val="20"/>
          <w:lang w:val="es-ES_tradnl"/>
        </w:rPr>
        <w:t xml:space="preserve">destructiva muy superior a las bombas de 1945.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Tal y como el mundo ha avanzado hacia la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prohibición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efectiva de otras armas de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destrucción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masiva (como las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biológicas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o las químicas)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es necesario avanzar, por responsabilidad y seguridad, hacia la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prohibición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 las armas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nucleares.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Después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 muchos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años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 demandas por parte de la sociedad civil, diferentes ONG y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campañas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, la red de </w:t>
      </w:r>
      <w:proofErr w:type="gram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Alcaldes</w:t>
      </w:r>
      <w:proofErr w:type="gram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por la Paz, los supervivientes de las bombas at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óm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icas, etc., se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ha conseguido un primer paso esencial: la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adopción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del Tratado sobre la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Prohibición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 las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Armas Nucleares, el 7 de julio de 2017, en las Naciones Unidas. El 22 de enero de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2021 el tratado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entró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en vigor finalmente, tras haber conseguido la firma y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ratificación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50 estados.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Para que este Tratado consiga su objetivo, hace falta que los Estados del mundo se sumen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activamente. Y las ciudades tienen un papel importante en la demanda de un mundo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más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justo,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en paz y nuclearmente desarmado.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Por todo eso, el Ayuntamiento de ...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1. expresa su solidaridad con todas las personas y comunidades afectadas por el impacto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de las bombas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atómicas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y los ensayos con armas nucleares.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2. reclama a los estados del mundo que se comprometan de una manera clara y precisa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con el desarme nuclear y que tomen medidas concretas para su logro.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3. hace suyo el ICAN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Citties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Appeal (promovido por la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Campaña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ICAN, galardonada con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el Premio Nobel de la Paz 2017) que diferentes ciudades del mundo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están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firmando: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«Nuestra ciudad/pueblo está profundamente preocupada por la grave amenaza que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representan las armas nucleares para las </w:t>
      </w:r>
      <w:bookmarkStart w:id="0" w:name="_GoBack"/>
      <w:bookmarkEnd w:id="0"/>
      <w:r w:rsidR="00AC3194">
        <w:rPr>
          <w:rFonts w:ascii="Helvetica" w:hAnsi="Helvetica" w:cs="Times New Roman"/>
          <w:color w:val="000000"/>
          <w:sz w:val="20"/>
          <w:szCs w:val="20"/>
          <w:lang w:val="es-ES_tradnl"/>
        </w:rPr>
        <w:t>c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omunidades de todo el mundo. Creemos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firmemente que nuestros residentes tienen derecho a vivir en un mundo libre de esta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amenaza. Cualquier uso de armas nucleares, ya sea deliberado o accidental, tendría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consecuencias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catastróficas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, de largo alcance y duraderas para las personas y el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medio ambiente. Por lo tanto, acogemos con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beneplácito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la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adopción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del Tratado sobre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la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Prohibición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 las Armas Nucleares por parte de las Naciones Unidas en 2017, y le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hacemos un llamado a nuestro gobierno nacional que lo firme y ratifique cuanto antes».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4. insta al Gobierno del Estado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español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a firmar y ratificar el Tratado sobre la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Prohibición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de las Armas Nucleares aprobado por las Naciones Unidas.</w:t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  <w:lang w:val="es-ES_tradnl"/>
        </w:rPr>
      </w:pP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s-ES_tradnl"/>
        </w:rPr>
      </w:pP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5. dar traslado de esta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declaración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al Gobierno del Estado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español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, a la Alianza por el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Desarme Nuclear, al secretariado de </w:t>
      </w:r>
      <w:proofErr w:type="gram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Alcaldes</w:t>
      </w:r>
      <w:proofErr w:type="gram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por la Paz, a la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Federación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Española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de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Municipios y Provincias y 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Fundipau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(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Fundacio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́ per la Pau) miembros de la </w:t>
      </w:r>
      <w:proofErr w:type="spellStart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campaña</w:t>
      </w:r>
      <w:proofErr w:type="spellEnd"/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 xml:space="preserve"> </w:t>
      </w:r>
      <w:r w:rsidRPr="006F1A80">
        <w:rPr>
          <w:rFonts w:ascii="Helvetica" w:hAnsi="Helvetica" w:cs="Times New Roman"/>
          <w:color w:val="000000"/>
          <w:sz w:val="20"/>
          <w:szCs w:val="20"/>
          <w:lang w:val="es-ES_tradnl"/>
        </w:rPr>
        <w:t>ICAN.</w:t>
      </w:r>
    </w:p>
    <w:p w:rsidR="006F1A80" w:rsidRPr="006F1A80" w:rsidRDefault="00F94C84" w:rsidP="006F1A80">
      <w:p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s-ES_tradnl"/>
        </w:rPr>
      </w:pPr>
      <w:r w:rsidRPr="006F1A80">
        <w:rPr>
          <w:rFonts w:ascii="Helvetica" w:hAnsi="Helvetica" w:cs="Arial"/>
          <w:noProof/>
          <w:sz w:val="20"/>
          <w:szCs w:val="20"/>
          <w:lang w:val="ca-ES"/>
        </w:rPr>
        <w:drawing>
          <wp:anchor distT="0" distB="0" distL="114300" distR="114300" simplePos="0" relativeHeight="251663360" behindDoc="0" locked="0" layoutInCell="1" allowOverlap="0" wp14:anchorId="6159D2FD" wp14:editId="4E002AF8">
            <wp:simplePos x="0" y="0"/>
            <wp:positionH relativeFrom="column">
              <wp:posOffset>-486410</wp:posOffset>
            </wp:positionH>
            <wp:positionV relativeFrom="paragraph">
              <wp:posOffset>883</wp:posOffset>
            </wp:positionV>
            <wp:extent cx="1572895" cy="899795"/>
            <wp:effectExtent l="0" t="0" r="0" b="0"/>
            <wp:wrapThrough wrapText="bothSides">
              <wp:wrapPolygon edited="0">
                <wp:start x="8197" y="2439"/>
                <wp:lineTo x="2267" y="3354"/>
                <wp:lineTo x="1395" y="6707"/>
                <wp:lineTo x="2093" y="7927"/>
                <wp:lineTo x="872" y="9146"/>
                <wp:lineTo x="872" y="11585"/>
                <wp:lineTo x="2093" y="12805"/>
                <wp:lineTo x="1395" y="14024"/>
                <wp:lineTo x="1570" y="15243"/>
                <wp:lineTo x="2616" y="17682"/>
                <wp:lineTo x="2616" y="17987"/>
                <wp:lineTo x="5407" y="20121"/>
                <wp:lineTo x="7499" y="20121"/>
                <wp:lineTo x="7848" y="19512"/>
                <wp:lineTo x="10115" y="17987"/>
                <wp:lineTo x="13255" y="17682"/>
                <wp:lineTo x="20929" y="14329"/>
                <wp:lineTo x="21103" y="12805"/>
                <wp:lineTo x="20754" y="10975"/>
                <wp:lineTo x="19533" y="7927"/>
                <wp:lineTo x="19708" y="6402"/>
                <wp:lineTo x="14650" y="3963"/>
                <wp:lineTo x="8895" y="2439"/>
                <wp:lineTo x="8197" y="2439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ianzaDN_logo_baja_r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A80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s-ES_tradnl"/>
        </w:rPr>
      </w:pPr>
      <w:r w:rsidRPr="006F1A80">
        <w:rPr>
          <w:rFonts w:ascii="Helvetica" w:hAnsi="Helvetica" w:cs="Arial"/>
          <w:noProof/>
          <w:sz w:val="20"/>
          <w:szCs w:val="20"/>
          <w:lang w:val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3743490</wp:posOffset>
            </wp:positionH>
            <wp:positionV relativeFrom="paragraph">
              <wp:posOffset>163719</wp:posOffset>
            </wp:positionV>
            <wp:extent cx="1446530" cy="421005"/>
            <wp:effectExtent l="0" t="0" r="1270" b="0"/>
            <wp:wrapThrough wrapText="bothSides">
              <wp:wrapPolygon edited="0">
                <wp:start x="948" y="0"/>
                <wp:lineTo x="0" y="7819"/>
                <wp:lineTo x="0" y="9122"/>
                <wp:lineTo x="759" y="10425"/>
                <wp:lineTo x="759" y="13032"/>
                <wp:lineTo x="2465" y="20851"/>
                <wp:lineTo x="3034" y="20851"/>
                <wp:lineTo x="7206" y="20851"/>
                <wp:lineTo x="12137" y="20851"/>
                <wp:lineTo x="21429" y="14335"/>
                <wp:lineTo x="21429" y="3910"/>
                <wp:lineTo x="1896" y="0"/>
                <wp:lineTo x="948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tner-Nob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7C3" w:rsidRPr="006F1A80" w:rsidRDefault="006F1A80" w:rsidP="006F1A80">
      <w:p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  <w:lang w:val="es-ES_tradnl"/>
        </w:rPr>
      </w:pPr>
      <w:r w:rsidRPr="006F1A80">
        <w:rPr>
          <w:rFonts w:ascii="Helvetica" w:hAnsi="Helvetica" w:cs="Arial"/>
          <w:noProof/>
          <w:sz w:val="20"/>
          <w:szCs w:val="20"/>
          <w:lang w:val="ca-ES"/>
        </w:rPr>
        <w:drawing>
          <wp:anchor distT="0" distB="0" distL="114300" distR="114300" simplePos="0" relativeHeight="251664384" behindDoc="0" locked="0" layoutInCell="1" allowOverlap="1" wp14:anchorId="1F8B69FC" wp14:editId="426DAF81">
            <wp:simplePos x="0" y="0"/>
            <wp:positionH relativeFrom="column">
              <wp:posOffset>2561562</wp:posOffset>
            </wp:positionH>
            <wp:positionV relativeFrom="paragraph">
              <wp:posOffset>-184565</wp:posOffset>
            </wp:positionV>
            <wp:extent cx="780415" cy="780415"/>
            <wp:effectExtent l="0" t="0" r="0" b="0"/>
            <wp:wrapThrough wrapText="bothSides">
              <wp:wrapPolygon edited="0">
                <wp:start x="0" y="0"/>
                <wp:lineTo x="0" y="21090"/>
                <wp:lineTo x="21090" y="21090"/>
                <wp:lineTo x="2109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hVZ-B1Y_400x4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A80">
        <w:rPr>
          <w:rFonts w:ascii="Helvetica" w:hAnsi="Helvetica" w:cs="Arial"/>
          <w:noProof/>
          <w:sz w:val="20"/>
          <w:szCs w:val="20"/>
          <w:lang w:val="ca-ES"/>
        </w:rPr>
        <w:drawing>
          <wp:anchor distT="0" distB="0" distL="114300" distR="114300" simplePos="0" relativeHeight="251665408" behindDoc="0" locked="0" layoutInCell="1" allowOverlap="1" wp14:anchorId="70120728" wp14:editId="7EA96C6F">
            <wp:simplePos x="0" y="0"/>
            <wp:positionH relativeFrom="column">
              <wp:posOffset>1363234</wp:posOffset>
            </wp:positionH>
            <wp:positionV relativeFrom="paragraph">
              <wp:posOffset>-115073</wp:posOffset>
            </wp:positionV>
            <wp:extent cx="827405" cy="708660"/>
            <wp:effectExtent l="0" t="0" r="0" b="2540"/>
            <wp:wrapThrough wrapText="bothSides">
              <wp:wrapPolygon edited="0">
                <wp:start x="0" y="0"/>
                <wp:lineTo x="0" y="21290"/>
                <wp:lineTo x="21219" y="21290"/>
                <wp:lineTo x="2121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know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77C3" w:rsidRPr="006F1A80" w:rsidSect="00F94C84">
      <w:pgSz w:w="11900" w:h="16840"/>
      <w:pgMar w:top="1417" w:right="1701" w:bottom="69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FC5"/>
    <w:multiLevelType w:val="multilevel"/>
    <w:tmpl w:val="0840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5D"/>
    <w:rsid w:val="0007525D"/>
    <w:rsid w:val="002D77C3"/>
    <w:rsid w:val="0047011F"/>
    <w:rsid w:val="006A6E65"/>
    <w:rsid w:val="006F1A80"/>
    <w:rsid w:val="00AC3194"/>
    <w:rsid w:val="00BB65FD"/>
    <w:rsid w:val="00CB52EC"/>
    <w:rsid w:val="00D20D6F"/>
    <w:rsid w:val="00F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B478"/>
  <w15:chartTrackingRefBased/>
  <w15:docId w15:val="{A31F4C67-9774-2A48-AB2C-C6740752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2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502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2024-05-22T08:19:00Z</dcterms:created>
  <dcterms:modified xsi:type="dcterms:W3CDTF">2024-07-08T11:17:00Z</dcterms:modified>
</cp:coreProperties>
</file>